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4" w:rsidRDefault="00B36C2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6BD55C3" wp14:editId="559B14C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94175" cy="671830"/>
                <wp:effectExtent l="0" t="0" r="0" b="0"/>
                <wp:wrapNone/>
                <wp:docPr id="5" name="Sub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671830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</wps:spPr>
                      <wps:txbx>
                        <w:txbxContent>
                          <w:p w:rsidR="00E77704" w:rsidRPr="00E77704" w:rsidRDefault="00E77704" w:rsidP="00E777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777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Phone 701.352.0781</w:t>
                            </w:r>
                          </w:p>
                          <w:p w:rsidR="00E77704" w:rsidRPr="00E77704" w:rsidRDefault="00E77704" w:rsidP="00E777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777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Fax 701.352.3043</w:t>
                            </w:r>
                          </w:p>
                          <w:p w:rsidR="00E77704" w:rsidRPr="00E77704" w:rsidRDefault="00E77704" w:rsidP="00E7770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777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e-mail:  gracha@polarcomm.com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55C3" id="_x0000_t202" coordsize="21600,21600" o:spt="202" path="m,l,21600r21600,l21600,xe">
                <v:stroke joinstyle="miter"/>
                <v:path gradientshapeok="t" o:connecttype="rect"/>
              </v:shapetype>
              <v:shape id="Subtitle 2" o:spid="_x0000_s1026" type="#_x0000_t202" style="position:absolute;margin-left:279.05pt;margin-top:.75pt;width:330.25pt;height:52.9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" fillcolor="#603" stroked="f">
                <v:path arrowok="t"/>
                <v:textbox>
                  <w:txbxContent>
                    <w:p w:rsidR="00E77704" w:rsidRPr="00E77704" w:rsidRDefault="00E77704" w:rsidP="00E7770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E7770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Phone 701.352.0781</w:t>
                      </w:r>
                    </w:p>
                    <w:p w:rsidR="00E77704" w:rsidRPr="00E77704" w:rsidRDefault="00E77704" w:rsidP="00E7770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E7770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Fax 701.352.3043</w:t>
                      </w:r>
                    </w:p>
                    <w:p w:rsidR="00E77704" w:rsidRPr="00E77704" w:rsidRDefault="00E77704" w:rsidP="00E7770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E7770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e-mail:  gracha@polarcomm.com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704">
        <w:drawing>
          <wp:inline distT="0" distB="0" distL="0" distR="0" wp14:anchorId="4392E1F2" wp14:editId="74F2DA60">
            <wp:extent cx="657225" cy="681609"/>
            <wp:effectExtent l="0" t="0" r="0" b="444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780" cy="72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66DE" wp14:editId="3003243F">
                <wp:simplePos x="0" y="0"/>
                <wp:positionH relativeFrom="column">
                  <wp:posOffset>828675</wp:posOffset>
                </wp:positionH>
                <wp:positionV relativeFrom="paragraph">
                  <wp:posOffset>11430</wp:posOffset>
                </wp:positionV>
                <wp:extent cx="1581150" cy="714375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704" w:rsidRPr="00B36C2F" w:rsidRDefault="00E77704" w:rsidP="00E77704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Grafton Area</w:t>
                            </w: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Chamber of Commerce</w:t>
                            </w: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br/>
                              <w:t>___________________</w:t>
                            </w: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B36C2F">
                              <w:rPr>
                                <w:rFonts w:ascii="Arial" w:eastAsia="+mj-ea" w:hAnsi="Arial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Grafton Motor Vehicle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66DE" id="Title 1" o:spid="_x0000_s1027" style="position:absolute;margin-left:65.25pt;margin-top:.9pt;width:124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" filled="f" stroked="f">
                <v:path arrowok="t"/>
                <o:lock v:ext="edit" grouping="t"/>
                <v:textbox>
                  <w:txbxContent>
                    <w:p w:rsidR="00E77704" w:rsidRPr="00B36C2F" w:rsidRDefault="00E77704" w:rsidP="00E77704">
                      <w:pPr>
                        <w:pStyle w:val="NormalWeb"/>
                        <w:spacing w:before="0" w:beforeAutospacing="0" w:after="0" w:afterAutospacing="0" w:line="216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Grafton Area</w:t>
                      </w: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Chamber of Commerce</w:t>
                      </w: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br/>
                        <w:t>___________________</w:t>
                      </w: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</w: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</w:r>
                      <w:r w:rsidRPr="00B36C2F">
                        <w:rPr>
                          <w:rFonts w:ascii="Arial" w:eastAsia="+mj-ea" w:hAnsi="Arial" w:cs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Grafton Motor Vehicle</w:t>
                      </w:r>
                    </w:p>
                  </w:txbxContent>
                </v:textbox>
              </v:rect>
            </w:pict>
          </mc:Fallback>
        </mc:AlternateContent>
      </w:r>
      <w:r w:rsidR="00E77704" w:rsidRPr="00E7770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7B96B" wp14:editId="70A5E048">
                <wp:simplePos x="0" y="0"/>
                <wp:positionH relativeFrom="margin">
                  <wp:posOffset>2667000</wp:posOffset>
                </wp:positionH>
                <wp:positionV relativeFrom="paragraph">
                  <wp:posOffset>6985</wp:posOffset>
                </wp:positionV>
                <wp:extent cx="1857375" cy="676275"/>
                <wp:effectExtent l="0" t="0" r="9525" b="9525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</wps:spPr>
                      <wps:txbx>
                        <w:txbxContent>
                          <w:p w:rsidR="00E77704" w:rsidRPr="00E77704" w:rsidRDefault="00E77704" w:rsidP="00E77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77704">
                              <w:rPr>
                                <w:b/>
                              </w:rPr>
                              <w:t>432 Hill Avenue</w:t>
                            </w:r>
                          </w:p>
                          <w:p w:rsidR="00E77704" w:rsidRPr="00E77704" w:rsidRDefault="00E77704" w:rsidP="00E77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77704">
                              <w:rPr>
                                <w:b/>
                              </w:rPr>
                              <w:t>Grafton, ND 58237</w:t>
                            </w:r>
                          </w:p>
                          <w:p w:rsidR="00E77704" w:rsidRPr="00E77704" w:rsidRDefault="00E77704" w:rsidP="00E77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77704">
                              <w:rPr>
                                <w:b/>
                              </w:rPr>
                              <w:t>www.graftonevents.com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B96B" id="_x0000_s1028" style="position:absolute;margin-left:210pt;margin-top:.55pt;width:146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" fillcolor="#603" stroked="f">
                <v:path arrowok="t"/>
                <o:lock v:ext="edit" grouping="t"/>
                <v:textbox>
                  <w:txbxContent>
                    <w:p w:rsidR="00E77704" w:rsidRPr="00E77704" w:rsidRDefault="00E77704" w:rsidP="00E77704">
                      <w:pPr>
                        <w:pStyle w:val="NoSpacing"/>
                        <w:rPr>
                          <w:b/>
                        </w:rPr>
                      </w:pPr>
                      <w:r w:rsidRPr="00E77704">
                        <w:rPr>
                          <w:b/>
                        </w:rPr>
                        <w:t>432 Hill Avenue</w:t>
                      </w:r>
                    </w:p>
                    <w:p w:rsidR="00E77704" w:rsidRPr="00E77704" w:rsidRDefault="00E77704" w:rsidP="00E77704">
                      <w:pPr>
                        <w:pStyle w:val="NoSpacing"/>
                        <w:rPr>
                          <w:b/>
                        </w:rPr>
                      </w:pPr>
                      <w:r w:rsidRPr="00E77704">
                        <w:rPr>
                          <w:b/>
                        </w:rPr>
                        <w:t>Grafton, ND 58237</w:t>
                      </w:r>
                    </w:p>
                    <w:p w:rsidR="00E77704" w:rsidRPr="00E77704" w:rsidRDefault="00E77704" w:rsidP="00E77704">
                      <w:pPr>
                        <w:pStyle w:val="NoSpacing"/>
                        <w:rPr>
                          <w:b/>
                        </w:rPr>
                      </w:pPr>
                      <w:r w:rsidRPr="00E77704">
                        <w:rPr>
                          <w:b/>
                        </w:rPr>
                        <w:t>www.graftonevents.com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6C2F" w:rsidRPr="00B36C2F" w:rsidRDefault="00B36C2F" w:rsidP="00B36C2F">
      <w:pPr>
        <w:jc w:val="center"/>
      </w:pPr>
      <w:r w:rsidRPr="00B36C2F">
        <w:drawing>
          <wp:inline distT="0" distB="0" distL="0" distR="0" wp14:anchorId="20BE8455" wp14:editId="47E76BFF">
            <wp:extent cx="2247900" cy="137734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C2F" w:rsidRPr="00B36C2F" w:rsidRDefault="00B36C2F" w:rsidP="00B36C2F">
      <w:pPr>
        <w:jc w:val="center"/>
        <w:rPr>
          <w:b/>
        </w:rPr>
      </w:pPr>
      <w:proofErr w:type="spellStart"/>
      <w:r w:rsidRPr="00B36C2F">
        <w:rPr>
          <w:b/>
          <w:sz w:val="32"/>
          <w:szCs w:val="32"/>
        </w:rPr>
        <w:t>WinterFest</w:t>
      </w:r>
      <w:proofErr w:type="spellEnd"/>
      <w:r w:rsidRPr="00B36C2F">
        <w:rPr>
          <w:b/>
          <w:sz w:val="32"/>
          <w:szCs w:val="32"/>
        </w:rPr>
        <w:t xml:space="preserve"> Parade of Lights – Saturday, December 10th</w:t>
      </w:r>
    </w:p>
    <w:p w:rsidR="00B36C2F" w:rsidRDefault="00B36C2F" w:rsidP="00B36C2F">
      <w:r>
        <w:t xml:space="preserve">The Grafton Area Chamber of Commerce would like to invite you to participate in the </w:t>
      </w:r>
      <w:proofErr w:type="spellStart"/>
      <w:r>
        <w:t>WinterFest</w:t>
      </w:r>
      <w:proofErr w:type="spellEnd"/>
      <w:r>
        <w:t xml:space="preserve"> Parade of Lights!  It is scheduled to take place in Grafton on Saturday, December 10, 2016 beginning at 6:00 PM.   Parade entrants may begin to assemble at the parking lot on the east side of the Life Skills &amp; Transition Center at 5:00 PM.  The parade route will be from 5th Street to Hill Avenue turning South on Hill Avenue and disbursing at 11th Street.     </w:t>
      </w:r>
    </w:p>
    <w:p w:rsidR="00B36C2F" w:rsidRPr="00C34565" w:rsidRDefault="00B36C2F" w:rsidP="00B36C2F">
      <w:pPr>
        <w:rPr>
          <w:i/>
        </w:rPr>
      </w:pPr>
      <w:r w:rsidRPr="00C34565">
        <w:rPr>
          <w:i/>
        </w:rPr>
        <w:t xml:space="preserve">Note:  Due to insurance liability as well as the concern for safety to our parade audience, the throwing of candy from a moving vehicle is prohibited.  However, you may walk along the parade route close to the crowd and disperse candy if you so choose.    </w:t>
      </w:r>
    </w:p>
    <w:p w:rsidR="00B36C2F" w:rsidRDefault="00B36C2F" w:rsidP="00B36C2F">
      <w:r>
        <w:t>There is only one requirement for the parade – your entry must contain lights.  MORE LIGHTS BRING MORE SMILES!</w:t>
      </w:r>
    </w:p>
    <w:p w:rsidR="00B36C2F" w:rsidRDefault="00B36C2F" w:rsidP="00B36C2F">
      <w:r>
        <w:t>P</w:t>
      </w:r>
      <w:r>
        <w:t xml:space="preserve">lease call the Grafton </w:t>
      </w:r>
      <w:r>
        <w:t xml:space="preserve">Area </w:t>
      </w:r>
      <w:r>
        <w:t>Chamber</w:t>
      </w:r>
      <w:r>
        <w:t xml:space="preserve"> of Commerce</w:t>
      </w:r>
      <w:r>
        <w:t xml:space="preserve"> at 701-352-0781</w:t>
      </w:r>
      <w:r>
        <w:t xml:space="preserve"> if you have any questions.</w:t>
      </w:r>
      <w:r>
        <w:t xml:space="preserve">  </w:t>
      </w:r>
    </w:p>
    <w:p w:rsidR="00B36C2F" w:rsidRDefault="00B36C2F" w:rsidP="00B36C2F">
      <w:r>
        <w:t xml:space="preserve">Please complete this form &amp; return the bottom half of this page by December 2, 2016. </w:t>
      </w:r>
    </w:p>
    <w:p w:rsidR="00B36C2F" w:rsidRDefault="00B36C2F" w:rsidP="00B36C2F">
      <w:pPr>
        <w:spacing w:after="0"/>
      </w:pPr>
      <w:r>
        <w:t xml:space="preserve">Grafton Area Chamber of Commerce </w:t>
      </w:r>
    </w:p>
    <w:p w:rsidR="00B36C2F" w:rsidRDefault="00B36C2F" w:rsidP="00B36C2F">
      <w:pPr>
        <w:spacing w:after="0"/>
      </w:pPr>
      <w:r>
        <w:t xml:space="preserve">432 Hill Ave </w:t>
      </w:r>
    </w:p>
    <w:p w:rsidR="00B36C2F" w:rsidRDefault="00B36C2F" w:rsidP="00B36C2F">
      <w:pPr>
        <w:spacing w:after="0"/>
      </w:pPr>
      <w:r>
        <w:t xml:space="preserve">Grafton, ND  58237 </w:t>
      </w:r>
    </w:p>
    <w:p w:rsidR="00B36C2F" w:rsidRDefault="00B36C2F" w:rsidP="00B36C2F">
      <w:pPr>
        <w:spacing w:after="0"/>
      </w:pPr>
      <w:r>
        <w:t xml:space="preserve">Email: </w:t>
      </w:r>
      <w:hyperlink r:id="rId6" w:history="1">
        <w:r w:rsidRPr="006D6AF6">
          <w:rPr>
            <w:rStyle w:val="Hyperlink"/>
          </w:rPr>
          <w:t>gracha@polarcomm.com</w:t>
        </w:r>
      </w:hyperlink>
      <w:r>
        <w:t xml:space="preserve">          </w:t>
      </w:r>
    </w:p>
    <w:p w:rsidR="00B36C2F" w:rsidRDefault="00B36C2F" w:rsidP="00B36C2F">
      <w:pPr>
        <w:spacing w:after="0"/>
      </w:pPr>
      <w:r>
        <w:t xml:space="preserve">Fax number:  701-352-3043  </w:t>
      </w:r>
    </w:p>
    <w:p w:rsidR="00B36C2F" w:rsidRDefault="00B36C2F" w:rsidP="00B36C2F">
      <w:r>
        <w:t>------------------------------------------------------------------------------------------------------------------------------------------</w:t>
      </w:r>
    </w:p>
    <w:p w:rsidR="00B36C2F" w:rsidRDefault="00B36C2F" w:rsidP="00B36C2F">
      <w:proofErr w:type="spellStart"/>
      <w:r>
        <w:t>WinterFest</w:t>
      </w:r>
      <w:proofErr w:type="spellEnd"/>
      <w:r>
        <w:t xml:space="preserve"> 2016 Parade of Lights Entry Form   </w:t>
      </w:r>
    </w:p>
    <w:p w:rsidR="00B36C2F" w:rsidRDefault="00B36C2F" w:rsidP="00B36C2F">
      <w:r>
        <w:t xml:space="preserve">Entry Name: ____________________________________________________________  </w:t>
      </w:r>
    </w:p>
    <w:p w:rsidR="00B36C2F" w:rsidRDefault="00B36C2F" w:rsidP="00B36C2F">
      <w:r>
        <w:t xml:space="preserve">Contact Name: __________________________________________________________  </w:t>
      </w:r>
    </w:p>
    <w:p w:rsidR="00B36C2F" w:rsidRDefault="00B36C2F" w:rsidP="00B36C2F">
      <w:r>
        <w:t xml:space="preserve">Email: _________________________________________________________________  </w:t>
      </w:r>
    </w:p>
    <w:p w:rsidR="00B36C2F" w:rsidRDefault="00B36C2F" w:rsidP="00B36C2F">
      <w:r>
        <w:t xml:space="preserve">Mailing Address: ________________________________________________________  </w:t>
      </w:r>
    </w:p>
    <w:p w:rsidR="00B36C2F" w:rsidRDefault="00B36C2F" w:rsidP="00B36C2F">
      <w:r>
        <w:t xml:space="preserve">City: ________________________State: _________________Zip: ________________   </w:t>
      </w:r>
    </w:p>
    <w:p w:rsidR="00B36C2F" w:rsidRDefault="00B36C2F" w:rsidP="00B36C2F">
      <w:r>
        <w:t xml:space="preserve">Type of Entry (Please check): Float ____Color Unit ____ Political ____ Band ____  </w:t>
      </w:r>
    </w:p>
    <w:p w:rsidR="00B36C2F" w:rsidRDefault="00B36C2F" w:rsidP="00B36C2F">
      <w:r>
        <w:t xml:space="preserve">Machinery ____ Horses _____ Motor Vehicle ____ Youth ____ Other ____  </w:t>
      </w:r>
    </w:p>
    <w:p w:rsidR="00B36C2F" w:rsidRDefault="00B36C2F" w:rsidP="00B36C2F">
      <w:r>
        <w:t xml:space="preserve">Description: ____________________________________________________________  </w:t>
      </w:r>
    </w:p>
    <w:p w:rsidR="00B36C2F" w:rsidRDefault="00B36C2F">
      <w:r>
        <w:t>________________________________________________________________________</w:t>
      </w:r>
    </w:p>
    <w:sectPr w:rsidR="00B36C2F" w:rsidSect="00101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8F"/>
    <w:rsid w:val="001E1034"/>
    <w:rsid w:val="001F1B08"/>
    <w:rsid w:val="008E1967"/>
    <w:rsid w:val="00953D8F"/>
    <w:rsid w:val="00B36C2F"/>
    <w:rsid w:val="00E77704"/>
    <w:rsid w:val="00F13607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61BE"/>
  <w15:chartTrackingRefBased/>
  <w15:docId w15:val="{60F717F1-07BC-4802-AA6E-8C774C7E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7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cha@polarcom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gracha</dc:creator>
  <cp:keywords/>
  <dc:description/>
  <cp:lastModifiedBy>gracha</cp:lastModifiedBy>
  <cp:revision>4</cp:revision>
  <cp:lastPrinted>2016-11-04T19:08:00Z</cp:lastPrinted>
  <dcterms:created xsi:type="dcterms:W3CDTF">2016-11-04T17:04:00Z</dcterms:created>
  <dcterms:modified xsi:type="dcterms:W3CDTF">2016-11-04T19:09:00Z</dcterms:modified>
</cp:coreProperties>
</file>